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1" w:rsidRDefault="00906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69.6pt">
            <v:imagedata r:id="rId7" o:title=""/>
          </v:shape>
        </w:pict>
      </w:r>
    </w:p>
    <w:p w:rsidR="00D25D21" w:rsidRDefault="00D2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25D21" w:rsidRDefault="00906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D25D21" w:rsidRDefault="00906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D25D21" w:rsidRDefault="00906153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D25D21" w:rsidRDefault="00D25D21">
      <w:pPr>
        <w:pStyle w:val="1"/>
        <w:ind w:firstLine="42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5D21" w:rsidRDefault="00D25D21">
      <w:pPr>
        <w:pStyle w:val="1"/>
        <w:ind w:firstLine="426"/>
        <w:rPr>
          <w:rFonts w:ascii="Times New Roman" w:hAnsi="Times New Roman" w:cs="Times New Roman"/>
        </w:rPr>
      </w:pPr>
    </w:p>
    <w:p w:rsidR="00D25D21" w:rsidRDefault="00906153">
      <w:pPr>
        <w:pStyle w:val="1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D25D21" w:rsidRDefault="0090615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ВЕРХНЕКАЗЫМСКИЙ </w:t>
      </w:r>
    </w:p>
    <w:p w:rsidR="00D25D21" w:rsidRDefault="00D25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D21" w:rsidRDefault="00D25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5D21" w:rsidRDefault="009061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25D21" w:rsidRDefault="00D25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D21" w:rsidRDefault="00D25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D21" w:rsidRDefault="009061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14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         № 92</w:t>
      </w:r>
    </w:p>
    <w:p w:rsidR="00D25D21" w:rsidRDefault="00D25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D21" w:rsidRDefault="00D25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D21" w:rsidRDefault="0090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1 к постановлению администрации </w:t>
      </w:r>
    </w:p>
    <w:p w:rsidR="00D25D21" w:rsidRDefault="00906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 от 18 января 2021 года № 1</w:t>
      </w:r>
    </w:p>
    <w:p w:rsidR="00D25D21" w:rsidRDefault="00D25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D21" w:rsidRDefault="00D25D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5D21" w:rsidRDefault="00D2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D21" w:rsidRDefault="00906153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а н о в л я 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D25D21" w:rsidRDefault="00906153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1 «Порядок формирования кадрового резерва для замещения вакантных должностей муниципальной службы сельского поселения Верхнеказымский» к постановлению администрации сельского поселения Верхнеказымский от 18 янв</w:t>
      </w:r>
      <w:r>
        <w:rPr>
          <w:rFonts w:ascii="Times New Roman" w:hAnsi="Times New Roman" w:cs="Times New Roman"/>
          <w:sz w:val="24"/>
          <w:szCs w:val="24"/>
        </w:rPr>
        <w:t>аря 2021 года № 1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 кадровом резерве для замещения вакантных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 службы сельского поселения Верхнеказымский» следующие изменения:</w:t>
      </w:r>
    </w:p>
    <w:p w:rsidR="00D25D21" w:rsidRDefault="00906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 </w:t>
      </w:r>
      <w:hyperlink r:id="rId8" w:history="1">
        <w:r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разделе 2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«Формирование кадрового резерва»:</w:t>
      </w:r>
    </w:p>
    <w:p w:rsidR="00D25D21" w:rsidRDefault="00906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пункт 2</w:t>
      </w:r>
      <w:r>
        <w:rPr>
          <w:rFonts w:ascii="Times New Roman" w:hAnsi="Times New Roman" w:cs="Times New Roman"/>
          <w:sz w:val="24"/>
          <w:szCs w:val="24"/>
        </w:rPr>
        <w:t xml:space="preserve"> пункта 2.4 дополнить абзацем четвертым сле</w:t>
      </w:r>
      <w:r>
        <w:rPr>
          <w:rFonts w:ascii="Times New Roman" w:hAnsi="Times New Roman" w:cs="Times New Roman"/>
          <w:sz w:val="24"/>
          <w:szCs w:val="24"/>
        </w:rPr>
        <w:t>дующего содержания:</w:t>
      </w:r>
    </w:p>
    <w:p w:rsidR="00D25D21" w:rsidRDefault="00906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«Лучший 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Югры», ставших победителями или призерами данного конкурса с согласия указанных муниципальных служащих;»</w:t>
      </w:r>
    </w:p>
    <w:p w:rsidR="00D25D21" w:rsidRDefault="00906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2.5 дополнить абзацем вторым с</w:t>
      </w:r>
      <w:r>
        <w:rPr>
          <w:rFonts w:ascii="Times New Roman" w:hAnsi="Times New Roman" w:cs="Times New Roman"/>
          <w:sz w:val="24"/>
          <w:szCs w:val="24"/>
        </w:rPr>
        <w:t>ледующего содержания:</w:t>
      </w:r>
    </w:p>
    <w:p w:rsidR="00D25D21" w:rsidRDefault="00906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«Муниципальные служащие, указанные в абзаце четвертом подпункта 2 пункта 2.4 настоящего раздела, включаются в кадровый резерв по рекомендации конкурсной комиссии с их согласия в течение одного месяца со дня принятия решения по результ</w:t>
      </w:r>
      <w:r>
        <w:rPr>
          <w:rFonts w:ascii="Times New Roman" w:hAnsi="Times New Roman" w:cs="Times New Roman"/>
          <w:sz w:val="24"/>
          <w:szCs w:val="24"/>
        </w:rPr>
        <w:t>атам конкурса на вышестоящую должность муниципальной службы, относящуюся к той же сфере деятельности, к которой относится замещаемая ими должность муниципальной службы.»;</w:t>
      </w:r>
    </w:p>
    <w:p w:rsidR="00D25D21" w:rsidRDefault="009061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2.8 изложить в следующей редакции:</w:t>
      </w:r>
    </w:p>
    <w:p w:rsidR="00D25D21" w:rsidRDefault="00906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 Включение муниципальных служащих, указ</w:t>
      </w:r>
      <w:r>
        <w:rPr>
          <w:rFonts w:ascii="Times New Roman" w:hAnsi="Times New Roman" w:cs="Times New Roman"/>
          <w:sz w:val="24"/>
          <w:szCs w:val="24"/>
        </w:rPr>
        <w:t xml:space="preserve">анных в абзацах третьем и четвертом подпункта 2, подпункте 3 и подпункте 4 пункта 2.4 настоящего раздела, граждан, указанных в абзаце третьем подпункта 1 пункта 2.4 настоящего раздела, в кадровый резерв оформляется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</w:t>
      </w:r>
      <w:r>
        <w:rPr>
          <w:rFonts w:ascii="Times New Roman" w:hAnsi="Times New Roman" w:cs="Times New Roman"/>
          <w:sz w:val="24"/>
          <w:szCs w:val="24"/>
        </w:rPr>
        <w:t>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25D21" w:rsidRDefault="0090615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Верхнеказымский».</w:t>
      </w:r>
    </w:p>
    <w:p w:rsidR="00D25D21" w:rsidRDefault="009061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25D21" w:rsidRDefault="009061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</w:t>
      </w:r>
      <w:r>
        <w:rPr>
          <w:rFonts w:ascii="Times New Roman" w:hAnsi="Times New Roman" w:cs="Times New Roman"/>
          <w:sz w:val="24"/>
          <w:szCs w:val="24"/>
        </w:rPr>
        <w:t>за выполнением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ия возложить на </w:t>
      </w:r>
      <w:r>
        <w:rPr>
          <w:rFonts w:ascii="Times New Roman" w:hAnsi="Times New Roman" w:cs="Times New Roman"/>
          <w:sz w:val="24"/>
          <w:szCs w:val="24"/>
        </w:rPr>
        <w:t>заведующего сектором организационной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Верхнеказымский.</w:t>
      </w:r>
    </w:p>
    <w:p w:rsidR="00D25D21" w:rsidRDefault="00D2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D21" w:rsidRDefault="00D2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D21" w:rsidRDefault="00D2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D21" w:rsidRDefault="0090615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Г.Н.Бандысик                                              </w:t>
      </w:r>
    </w:p>
    <w:p w:rsidR="00D25D21" w:rsidRDefault="00D25D2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25D21" w:rsidRDefault="00D25D2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25D21" w:rsidRDefault="00D25D2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D25D21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21" w:rsidRDefault="00906153">
      <w:pPr>
        <w:spacing w:line="240" w:lineRule="auto"/>
      </w:pPr>
      <w:r>
        <w:separator/>
      </w:r>
    </w:p>
  </w:endnote>
  <w:endnote w:type="continuationSeparator" w:id="0">
    <w:p w:rsidR="00D25D21" w:rsidRDefault="00906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21" w:rsidRDefault="00D25D21">
    <w:pPr>
      <w:pStyle w:val="af6"/>
      <w:jc w:val="right"/>
    </w:pPr>
  </w:p>
  <w:p w:rsidR="00D25D21" w:rsidRDefault="00D25D2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21" w:rsidRDefault="00906153">
      <w:pPr>
        <w:spacing w:after="0"/>
      </w:pPr>
      <w:r>
        <w:separator/>
      </w:r>
    </w:p>
  </w:footnote>
  <w:footnote w:type="continuationSeparator" w:id="0">
    <w:p w:rsidR="00D25D21" w:rsidRDefault="00906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D08A1A"/>
    <w:multiLevelType w:val="singleLevel"/>
    <w:tmpl w:val="F8D08A1A"/>
    <w:lvl w:ilvl="0">
      <w:start w:val="2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15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29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1DB2"/>
    <w:rsid w:val="004C20A2"/>
    <w:rsid w:val="004C3626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B7A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3AD8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2447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2F7C"/>
    <w:rsid w:val="0086379C"/>
    <w:rsid w:val="008637F8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E6E1B"/>
    <w:rsid w:val="008F3AB3"/>
    <w:rsid w:val="008F43AE"/>
    <w:rsid w:val="008F5412"/>
    <w:rsid w:val="008F6DC6"/>
    <w:rsid w:val="008F7F39"/>
    <w:rsid w:val="00900E3D"/>
    <w:rsid w:val="00901609"/>
    <w:rsid w:val="009045B1"/>
    <w:rsid w:val="00906153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2D98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6AAF"/>
    <w:rsid w:val="00B57074"/>
    <w:rsid w:val="00B61653"/>
    <w:rsid w:val="00B65B40"/>
    <w:rsid w:val="00B713B3"/>
    <w:rsid w:val="00B74F55"/>
    <w:rsid w:val="00B752C4"/>
    <w:rsid w:val="00B767C7"/>
    <w:rsid w:val="00B77440"/>
    <w:rsid w:val="00B774DB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5D21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1D83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3E2B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  <w:rsid w:val="342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5626235-27D5-4DA5-8A73-C43CF486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 w:qFormat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nhideWhenUsed="1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qFormat/>
    <w:rPr>
      <w:color w:val="800080"/>
      <w:u w:val="single"/>
    </w:rPr>
  </w:style>
  <w:style w:type="character" w:styleId="a4">
    <w:name w:val="footnote reference"/>
    <w:basedOn w:val="a0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semiHidden/>
    <w:qFormat/>
    <w:rPr>
      <w:sz w:val="16"/>
      <w:szCs w:val="16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styleId="a7">
    <w:name w:val="Strong"/>
    <w:basedOn w:val="a0"/>
    <w:uiPriority w:val="99"/>
    <w:qFormat/>
    <w:locked/>
    <w:rPr>
      <w:b/>
      <w:bCs/>
    </w:rPr>
  </w:style>
  <w:style w:type="paragraph" w:styleId="a8">
    <w:name w:val="Balloon Text"/>
    <w:basedOn w:val="a"/>
    <w:link w:val="a9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="283"/>
    </w:pPr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qFormat/>
    <w:rPr>
      <w:b/>
      <w:bCs/>
    </w:rPr>
  </w:style>
  <w:style w:type="paragraph" w:styleId="ae">
    <w:name w:val="footnote text"/>
    <w:basedOn w:val="a"/>
    <w:link w:val="af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af0">
    <w:name w:val="header"/>
    <w:basedOn w:val="a"/>
    <w:link w:val="af1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"/>
    <w:basedOn w:val="a"/>
    <w:link w:val="af3"/>
    <w:uiPriority w:val="99"/>
    <w:qFormat/>
    <w:pPr>
      <w:spacing w:after="120" w:line="240" w:lineRule="auto"/>
    </w:pPr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qFormat/>
    <w:pPr>
      <w:spacing w:after="120"/>
      <w:ind w:left="283"/>
    </w:pPr>
  </w:style>
  <w:style w:type="paragraph" w:styleId="af6">
    <w:name w:val="footer"/>
    <w:basedOn w:val="a"/>
    <w:link w:val="af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af9">
    <w:name w:val="Table Grid"/>
    <w:basedOn w:val="a1"/>
    <w:uiPriority w:val="99"/>
    <w:qFormat/>
    <w:locked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99"/>
    <w:qFormat/>
    <w:pPr>
      <w:ind w:left="720"/>
    </w:pPr>
  </w:style>
  <w:style w:type="character" w:customStyle="1" w:styleId="a9">
    <w:name w:val="Текст выноски Знак"/>
    <w:basedOn w:val="a0"/>
    <w:link w:val="a8"/>
    <w:uiPriority w:val="99"/>
    <w:semiHidden/>
    <w:qFormat/>
    <w:locked/>
    <w:rPr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qFormat/>
    <w:locked/>
  </w:style>
  <w:style w:type="character" w:customStyle="1" w:styleId="af7">
    <w:name w:val="Нижний колонтитул Знак"/>
    <w:basedOn w:val="a0"/>
    <w:link w:val="af6"/>
    <w:uiPriority w:val="99"/>
    <w:qFormat/>
    <w:locked/>
  </w:style>
  <w:style w:type="character" w:customStyle="1" w:styleId="af5">
    <w:name w:val="Основной текст с отступом Знак"/>
    <w:basedOn w:val="a0"/>
    <w:link w:val="af4"/>
    <w:uiPriority w:val="99"/>
    <w:semiHidden/>
    <w:qFormat/>
    <w:locked/>
  </w:style>
  <w:style w:type="character" w:customStyle="1" w:styleId="hmaodepartmenttel">
    <w:name w:val="hmao_department_tel"/>
    <w:basedOn w:val="a0"/>
    <w:uiPriority w:val="99"/>
    <w:qFormat/>
  </w:style>
  <w:style w:type="character" w:customStyle="1" w:styleId="ab">
    <w:name w:val="Текст примечания Знак"/>
    <w:basedOn w:val="a0"/>
    <w:link w:val="aa"/>
    <w:uiPriority w:val="99"/>
    <w:semiHidden/>
    <w:qFormat/>
    <w:locked/>
    <w:rPr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qFormat/>
    <w:locked/>
    <w:rPr>
      <w:b/>
      <w:bCs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qFormat/>
    <w:locked/>
    <w:rPr>
      <w:sz w:val="20"/>
      <w:szCs w:val="20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sz w:val="16"/>
      <w:szCs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qFormat/>
  </w:style>
  <w:style w:type="character" w:styleId="afb">
    <w:name w:val="Placeholder Text"/>
    <w:basedOn w:val="a0"/>
    <w:uiPriority w:val="99"/>
    <w:semiHidden/>
    <w:qFormat/>
    <w:rPr>
      <w:color w:val="808080"/>
    </w:rPr>
  </w:style>
  <w:style w:type="character" w:customStyle="1" w:styleId="r">
    <w:name w:val="r"/>
    <w:basedOn w:val="a0"/>
    <w:uiPriority w:val="99"/>
    <w:qFormat/>
  </w:style>
  <w:style w:type="paragraph" w:customStyle="1" w:styleId="ConsNormal">
    <w:name w:val="ConsNormal"/>
    <w:uiPriority w:val="99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11">
    <w:name w:val="Рецензия1"/>
    <w:hidden/>
    <w:uiPriority w:val="99"/>
    <w:semiHidden/>
    <w:qFormat/>
    <w:rPr>
      <w:rFonts w:ascii="Tms Rmn" w:hAnsi="Tms Rmn" w:cs="Tms Rm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DDE07045A8694AAF81E829CB50EDB8E9ADB5BDF0BEC882B4BD5BE064E10A5CD15F976B5D5DD395760F181469420B64278124E2552FB1799A59D33f3m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52</cp:revision>
  <cp:lastPrinted>2023-06-14T07:44:00Z</cp:lastPrinted>
  <dcterms:created xsi:type="dcterms:W3CDTF">2016-07-04T06:02:00Z</dcterms:created>
  <dcterms:modified xsi:type="dcterms:W3CDTF">2023-06-14T07:46:00Z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E226FC8C4F084703950474D199C3B645</vt:lpwstr>
  </property>
</Properties>
</file>